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B80" w:rsidRDefault="00BC1B80" w:rsidP="00BC1B80">
      <w:pPr>
        <w:rPr>
          <w:sz w:val="28"/>
          <w:szCs w:val="28"/>
        </w:rPr>
      </w:pPr>
    </w:p>
    <w:p w:rsidR="00BC1B80" w:rsidRDefault="00BC1B80" w:rsidP="00BC1B80">
      <w:pPr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drawing>
          <wp:anchor distT="0" distB="0" distL="114300" distR="114300" simplePos="0" relativeHeight="251659264" behindDoc="0" locked="0" layoutInCell="1" allowOverlap="1" wp14:anchorId="79BEC420" wp14:editId="2676E634">
            <wp:simplePos x="0" y="0"/>
            <wp:positionH relativeFrom="column">
              <wp:posOffset>-95250</wp:posOffset>
            </wp:positionH>
            <wp:positionV relativeFrom="paragraph">
              <wp:posOffset>213995</wp:posOffset>
            </wp:positionV>
            <wp:extent cx="10039350" cy="5005070"/>
            <wp:effectExtent l="0" t="0" r="0" b="508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9350" cy="5005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1B80" w:rsidRDefault="00BC1B80" w:rsidP="00BC1B80">
      <w:pPr>
        <w:rPr>
          <w:sz w:val="28"/>
          <w:szCs w:val="28"/>
        </w:rPr>
      </w:pPr>
    </w:p>
    <w:p w:rsidR="00BC1B80" w:rsidRDefault="00BC1B80" w:rsidP="00BC1B80">
      <w:pPr>
        <w:rPr>
          <w:sz w:val="28"/>
          <w:szCs w:val="28"/>
        </w:rPr>
      </w:pPr>
    </w:p>
    <w:p w:rsidR="00BC1B80" w:rsidRDefault="00BC1B80" w:rsidP="00BC1B80">
      <w:pPr>
        <w:rPr>
          <w:sz w:val="28"/>
          <w:szCs w:val="28"/>
        </w:rPr>
      </w:pPr>
    </w:p>
    <w:p w:rsidR="00BC1B80" w:rsidRDefault="00BC1B80" w:rsidP="00BC1B80">
      <w:pPr>
        <w:rPr>
          <w:sz w:val="28"/>
          <w:szCs w:val="28"/>
        </w:rPr>
      </w:pPr>
    </w:p>
    <w:p w:rsidR="00BC1B80" w:rsidRDefault="00BC1B80" w:rsidP="00BC1B80">
      <w:pPr>
        <w:rPr>
          <w:sz w:val="28"/>
          <w:szCs w:val="28"/>
        </w:rPr>
      </w:pPr>
    </w:p>
    <w:p w:rsidR="00BC1B80" w:rsidRDefault="00BC1B80" w:rsidP="00BC1B80">
      <w:pPr>
        <w:rPr>
          <w:sz w:val="28"/>
          <w:szCs w:val="28"/>
        </w:rPr>
      </w:pPr>
    </w:p>
    <w:p w:rsidR="00BC1B80" w:rsidRDefault="00BC1B80" w:rsidP="00BC1B80">
      <w:pPr>
        <w:rPr>
          <w:sz w:val="28"/>
          <w:szCs w:val="28"/>
        </w:rPr>
      </w:pPr>
    </w:p>
    <w:p w:rsidR="00BC1B80" w:rsidRDefault="00BC1B80" w:rsidP="00BC1B80">
      <w:pPr>
        <w:rPr>
          <w:sz w:val="28"/>
          <w:szCs w:val="28"/>
        </w:rPr>
      </w:pPr>
    </w:p>
    <w:p w:rsidR="00BC1B80" w:rsidRDefault="00BC1B80" w:rsidP="00BC1B80">
      <w:pPr>
        <w:jc w:val="center"/>
        <w:rPr>
          <w:sz w:val="24"/>
          <w:szCs w:val="24"/>
        </w:rPr>
      </w:pPr>
    </w:p>
    <w:p w:rsidR="00BC1B80" w:rsidRDefault="00BC1B80" w:rsidP="00BC1B80">
      <w:pPr>
        <w:jc w:val="center"/>
        <w:rPr>
          <w:sz w:val="24"/>
          <w:szCs w:val="24"/>
        </w:rPr>
      </w:pPr>
    </w:p>
    <w:p w:rsidR="00BC1B80" w:rsidRDefault="00BC1B80" w:rsidP="00BC1B80">
      <w:pPr>
        <w:jc w:val="center"/>
        <w:rPr>
          <w:sz w:val="24"/>
          <w:szCs w:val="24"/>
        </w:rPr>
      </w:pPr>
    </w:p>
    <w:p w:rsidR="00BC1B80" w:rsidRDefault="00BC1B80" w:rsidP="00BC1B80">
      <w:pPr>
        <w:jc w:val="center"/>
        <w:rPr>
          <w:sz w:val="24"/>
          <w:szCs w:val="24"/>
        </w:rPr>
      </w:pPr>
    </w:p>
    <w:p w:rsidR="00BC1B80" w:rsidRDefault="00BC1B80" w:rsidP="00BC1B80">
      <w:pPr>
        <w:jc w:val="center"/>
        <w:rPr>
          <w:sz w:val="24"/>
          <w:szCs w:val="24"/>
        </w:rPr>
      </w:pPr>
    </w:p>
    <w:p w:rsidR="00BC1B80" w:rsidRDefault="00BC1B80" w:rsidP="00BC1B80">
      <w:pPr>
        <w:jc w:val="center"/>
        <w:rPr>
          <w:sz w:val="24"/>
          <w:szCs w:val="24"/>
        </w:rPr>
      </w:pPr>
    </w:p>
    <w:p w:rsidR="00BC1B80" w:rsidRPr="00B81DCC" w:rsidRDefault="00BC1B80" w:rsidP="00BC1B80">
      <w:pPr>
        <w:jc w:val="center"/>
        <w:rPr>
          <w:sz w:val="24"/>
          <w:szCs w:val="24"/>
        </w:rPr>
      </w:pPr>
      <w:r w:rsidRPr="00B81DCC">
        <w:rPr>
          <w:sz w:val="24"/>
          <w:szCs w:val="24"/>
        </w:rPr>
        <w:t>Více informací k odpadům v lednovém letáčku.</w:t>
      </w:r>
    </w:p>
    <w:p w:rsidR="006F1E61" w:rsidRDefault="006F1E61">
      <w:bookmarkStart w:id="0" w:name="_GoBack"/>
      <w:bookmarkEnd w:id="0"/>
    </w:p>
    <w:sectPr w:rsidR="006F1E61" w:rsidSect="00BC1B8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B80"/>
    <w:rsid w:val="006F1E61"/>
    <w:rsid w:val="00BC1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C1B8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C1B8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2021-12-14T21:06:00Z</dcterms:created>
  <dcterms:modified xsi:type="dcterms:W3CDTF">2021-12-14T21:08:00Z</dcterms:modified>
</cp:coreProperties>
</file>